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652"/>
        <w:tblW w:w="9828" w:type="dxa"/>
        <w:tblLayout w:type="fixed"/>
        <w:tblLook w:val="0000"/>
      </w:tblPr>
      <w:tblGrid>
        <w:gridCol w:w="4074"/>
        <w:gridCol w:w="1326"/>
        <w:gridCol w:w="4428"/>
      </w:tblGrid>
      <w:tr w:rsidR="004B3F90" w:rsidTr="004B3F90">
        <w:trPr>
          <w:trHeight w:val="2790"/>
        </w:trPr>
        <w:tc>
          <w:tcPr>
            <w:tcW w:w="4074" w:type="dxa"/>
            <w:shd w:val="clear" w:color="auto" w:fill="auto"/>
            <w:vAlign w:val="center"/>
          </w:tcPr>
          <w:p w:rsidR="004B3F90" w:rsidRDefault="004B3F90" w:rsidP="004B3F90">
            <w:pPr>
              <w:keepNext/>
              <w:tabs>
                <w:tab w:val="num" w:pos="0"/>
              </w:tabs>
              <w:suppressAutoHyphens/>
              <w:overflowPunct w:val="0"/>
              <w:autoSpaceDE w:val="0"/>
              <w:spacing w:after="0" w:line="240" w:lineRule="auto"/>
              <w:ind w:left="576" w:hanging="576"/>
              <w:jc w:val="center"/>
              <w:outlineLvl w:val="1"/>
              <w:rPr>
                <w:rFonts w:ascii="SL Academy" w:eastAsia="Times New Roman" w:hAnsi="SL Academy" w:cs="SL Academy"/>
                <w:b/>
                <w:bCs/>
                <w:sz w:val="20"/>
                <w:szCs w:val="20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Муниципальное бюджетное дошкольное  образовательное учреждение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Семиозерский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»»</w:t>
            </w:r>
          </w:p>
          <w:p w:rsidR="004B3F90" w:rsidRDefault="004B3F90" w:rsidP="004B3F90">
            <w:pPr>
              <w:tabs>
                <w:tab w:val="left" w:pos="1800"/>
                <w:tab w:val="center" w:pos="4877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Высокогорского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муниципального района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Республики Татарстан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»</w:t>
            </w:r>
          </w:p>
          <w:p w:rsidR="004B3F90" w:rsidRDefault="004B3F90" w:rsidP="004B3F90">
            <w:pPr>
              <w:tabs>
                <w:tab w:val="left" w:pos="4140"/>
                <w:tab w:val="left" w:pos="504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Кленовая,22, п.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Шигали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Высокогорский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район, Республика Татарстан, 420098</w:t>
            </w:r>
          </w:p>
          <w:p w:rsidR="004B3F90" w:rsidRDefault="004B3F90" w:rsidP="004B3F90">
            <w:pPr>
              <w:tabs>
                <w:tab w:val="left" w:pos="4140"/>
                <w:tab w:val="left" w:pos="504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:rsidR="004B3F90" w:rsidRDefault="004B3F90" w:rsidP="004B3F90">
            <w:pPr>
              <w:tabs>
                <w:tab w:val="left" w:pos="4140"/>
                <w:tab w:val="left" w:pos="5040"/>
              </w:tabs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561975" cy="676275"/>
                  <wp:effectExtent l="0" t="0" r="0" b="0"/>
                  <wp:docPr id="3" name="shape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6762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  <w:shd w:val="clear" w:color="auto" w:fill="auto"/>
            <w:vAlign w:val="center"/>
          </w:tcPr>
          <w:p w:rsidR="004B3F90" w:rsidRDefault="004B3F90" w:rsidP="004B3F90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1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eastAsia="ar-SA"/>
              </w:rPr>
              <w:t xml:space="preserve">«Татарстан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eastAsia="ar-SA"/>
              </w:rPr>
              <w:t>РеспубликасыБиектаумуниципальрайоныны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val="tt-RU" w:eastAsia="ar-SA"/>
              </w:rPr>
              <w:t>ң</w:t>
            </w:r>
          </w:p>
          <w:p w:rsidR="004B3F90" w:rsidRDefault="004B3F90" w:rsidP="004B3F90">
            <w:pPr>
              <w:suppressAutoHyphens/>
              <w:spacing w:after="0" w:line="240" w:lineRule="auto"/>
              <w:ind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Семиозерский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йгөл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 балалар бакчасы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», мәктәпкәчә б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лембир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shd w:val="clear" w:color="auto" w:fill="FFFFFF"/>
                <w:lang w:eastAsia="ar-SA"/>
              </w:rPr>
              <w:t>ү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 муниципаль бюд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же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т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B3F90" w:rsidRDefault="004B3F90" w:rsidP="004B3F90">
            <w:pPr>
              <w:tabs>
                <w:tab w:val="left" w:pos="4140"/>
                <w:tab w:val="left" w:pos="5040"/>
              </w:tabs>
              <w:suppressAutoHyphens/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420098, Татарстан Республикасы, Биектау районы, Шигали авылы, Кленовая урамы, 22</w:t>
            </w:r>
          </w:p>
        </w:tc>
      </w:tr>
      <w:tr w:rsidR="004B3F90" w:rsidTr="004B3F90">
        <w:trPr>
          <w:trHeight w:val="70"/>
        </w:trPr>
        <w:tc>
          <w:tcPr>
            <w:tcW w:w="9828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4B3F90" w:rsidRDefault="004B3F90" w:rsidP="004B3F90">
            <w:pPr>
              <w:tabs>
                <w:tab w:val="left" w:pos="4140"/>
                <w:tab w:val="left" w:pos="5040"/>
              </w:tabs>
              <w:suppressAutoHyphens/>
              <w:snapToGrid w:val="0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7A7DC5" w:rsidRDefault="007A7DC5" w:rsidP="007A7DC5">
      <w:pPr>
        <w:spacing w:after="0" w:line="360" w:lineRule="auto"/>
        <w:ind w:firstLine="680"/>
        <w:jc w:val="both"/>
        <w:rPr>
          <w:rFonts w:ascii="Times New Roman" w:hAnsi="Times New Roman" w:cs="Times New Roman"/>
        </w:rPr>
      </w:pPr>
    </w:p>
    <w:p w:rsidR="007A7DC5" w:rsidRDefault="007A7DC5" w:rsidP="007A7DC5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535B4A">
        <w:rPr>
          <w:rFonts w:ascii="Times New Roman" w:hAnsi="Times New Roman" w:cs="Times New Roman"/>
          <w:sz w:val="28"/>
          <w:szCs w:val="28"/>
        </w:rPr>
        <w:t xml:space="preserve">На основании письма </w:t>
      </w:r>
      <w:proofErr w:type="spellStart"/>
      <w:r w:rsidRPr="00535B4A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535B4A">
        <w:rPr>
          <w:rFonts w:ascii="Times New Roman" w:hAnsi="Times New Roman" w:cs="Times New Roman"/>
          <w:sz w:val="28"/>
          <w:szCs w:val="28"/>
        </w:rPr>
        <w:t xml:space="preserve"> РТ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5B4A">
        <w:rPr>
          <w:rFonts w:ascii="Times New Roman" w:hAnsi="Times New Roman" w:cs="Times New Roman"/>
          <w:sz w:val="28"/>
          <w:szCs w:val="28"/>
        </w:rPr>
        <w:t>3723/23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5B4A">
        <w:rPr>
          <w:rFonts w:ascii="Times New Roman" w:hAnsi="Times New Roman" w:cs="Times New Roman"/>
          <w:sz w:val="28"/>
          <w:szCs w:val="28"/>
        </w:rPr>
        <w:t>от 28.03.2023 г.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535B4A">
        <w:rPr>
          <w:rFonts w:ascii="Times New Roman" w:hAnsi="Times New Roman" w:cs="Times New Roman"/>
          <w:sz w:val="28"/>
          <w:szCs w:val="28"/>
        </w:rPr>
        <w:t xml:space="preserve"> "Об организации тренировок и оценки знаний", приказа  МКУ Отдела образования </w:t>
      </w:r>
      <w:proofErr w:type="spellStart"/>
      <w:r w:rsidRPr="00535B4A">
        <w:rPr>
          <w:rFonts w:ascii="Times New Roman" w:hAnsi="Times New Roman" w:cs="Times New Roman"/>
          <w:sz w:val="28"/>
          <w:szCs w:val="28"/>
        </w:rPr>
        <w:t>Высокогорского</w:t>
      </w:r>
      <w:proofErr w:type="spellEnd"/>
      <w:r w:rsidRPr="00535B4A">
        <w:rPr>
          <w:rFonts w:ascii="Times New Roman" w:hAnsi="Times New Roman" w:cs="Times New Roman"/>
          <w:sz w:val="28"/>
          <w:szCs w:val="28"/>
        </w:rPr>
        <w:t xml:space="preserve"> МР РТ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5B4A">
        <w:rPr>
          <w:rFonts w:ascii="Times New Roman" w:hAnsi="Times New Roman" w:cs="Times New Roman"/>
          <w:sz w:val="28"/>
          <w:szCs w:val="28"/>
        </w:rPr>
        <w:t>205 от 29.03.2023 г. "Об организац</w:t>
      </w:r>
      <w:r>
        <w:rPr>
          <w:rFonts w:ascii="Times New Roman" w:hAnsi="Times New Roman" w:cs="Times New Roman"/>
          <w:sz w:val="28"/>
          <w:szCs w:val="28"/>
        </w:rPr>
        <w:t xml:space="preserve">ии тренировок и оценки знаний", </w:t>
      </w:r>
      <w:r w:rsidRPr="00535B4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35B4A">
        <w:rPr>
          <w:rFonts w:ascii="Times New Roman" w:hAnsi="Times New Roman" w:cs="Times New Roman"/>
          <w:sz w:val="28"/>
          <w:szCs w:val="28"/>
        </w:rPr>
        <w:t>.03.2023 г.</w:t>
      </w:r>
      <w:r>
        <w:rPr>
          <w:rFonts w:ascii="Times New Roman" w:hAnsi="Times New Roman" w:cs="Times New Roman"/>
          <w:sz w:val="28"/>
          <w:szCs w:val="28"/>
        </w:rPr>
        <w:t xml:space="preserve"> был издан приказ № 28 от 31.03.2023г. с ознакомлением работниками ДОУ. </w:t>
      </w:r>
    </w:p>
    <w:p w:rsidR="007A7DC5" w:rsidRPr="007A7DC5" w:rsidRDefault="007A7DC5" w:rsidP="007A7DC5">
      <w:pPr>
        <w:spacing w:after="0"/>
        <w:rPr>
          <w:noProof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535B4A">
        <w:rPr>
          <w:rFonts w:ascii="Times New Roman" w:hAnsi="Times New Roman" w:cs="Times New Roman"/>
          <w:sz w:val="28"/>
          <w:szCs w:val="28"/>
        </w:rPr>
        <w:t>ыла проведена инструктаж и тренировка по отработке Алгоритма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(вооруженного нападения)</w:t>
      </w:r>
      <w:r w:rsidRPr="00535B4A">
        <w:rPr>
          <w:noProof/>
        </w:rPr>
        <w:t xml:space="preserve"> </w:t>
      </w:r>
    </w:p>
    <w:p w:rsidR="007A7DC5" w:rsidRDefault="007A7DC5">
      <w:hyperlink r:id="rId7" w:tgtFrame="_blank" w:history="1">
        <w:r>
          <w:rPr>
            <w:rStyle w:val="a6"/>
            <w:rFonts w:ascii="Arial" w:hAnsi="Arial" w:cs="Arial"/>
            <w:sz w:val="23"/>
            <w:szCs w:val="23"/>
            <w:shd w:val="clear" w:color="auto" w:fill="FFFFFF"/>
          </w:rPr>
          <w:t>https://edu.tatar.ru/v_gora/page3409070.htm/page5162422.htm</w:t>
        </w:r>
      </w:hyperlink>
    </w:p>
    <w:tbl>
      <w:tblPr>
        <w:tblpPr w:leftFromText="180" w:rightFromText="180" w:vertAnchor="text" w:horzAnchor="margin" w:tblpY="74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3"/>
        <w:gridCol w:w="4768"/>
      </w:tblGrid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об организации тренировок и оценки знаний </w:t>
            </w:r>
          </w:p>
        </w:tc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b/>
                <w:sz w:val="24"/>
                <w:szCs w:val="24"/>
              </w:rPr>
              <w:t>Отчет по итогам проведения проверок.</w:t>
            </w: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На основании приказа МКУ 5029.03.2023 № 205</w:t>
            </w:r>
          </w:p>
        </w:tc>
        <w:tc>
          <w:tcPr>
            <w:tcW w:w="4998" w:type="dxa"/>
            <w:shd w:val="clear" w:color="auto" w:fill="auto"/>
          </w:tcPr>
          <w:p w:rsidR="007A7DC5" w:rsidRPr="00535B4A" w:rsidRDefault="007A7DC5" w:rsidP="007A7D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 xml:space="preserve">Издан 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 xml:space="preserve">  от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.03.2023г</w:t>
            </w:r>
          </w:p>
        </w:tc>
      </w:tr>
      <w:tr w:rsidR="007A7DC5" w:rsidRPr="00535B4A" w:rsidTr="00A947A5">
        <w:trPr>
          <w:trHeight w:val="300"/>
        </w:trPr>
        <w:tc>
          <w:tcPr>
            <w:tcW w:w="9996" w:type="dxa"/>
            <w:gridSpan w:val="2"/>
            <w:shd w:val="clear" w:color="auto" w:fill="auto"/>
          </w:tcPr>
          <w:p w:rsidR="007A7DC5" w:rsidRPr="00535B4A" w:rsidRDefault="007A7DC5" w:rsidP="00A947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Инструктаж проверкой знаний и записью в журнале</w:t>
            </w:r>
          </w:p>
        </w:tc>
      </w:tr>
      <w:tr w:rsidR="007A7DC5" w:rsidRPr="00535B4A" w:rsidTr="00A947A5">
        <w:trPr>
          <w:trHeight w:val="645"/>
        </w:trPr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 xml:space="preserve"> 1.Пожар,  техногенная катастрофа, обрушение</w:t>
            </w:r>
          </w:p>
        </w:tc>
        <w:tc>
          <w:tcPr>
            <w:tcW w:w="4998" w:type="dxa"/>
            <w:vMerge w:val="restart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2. Нападение в помещении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3. Нападение на территории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4. Обнаружение взрывного устройства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5. Захват заложников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6. Возгорание впоследствии нападения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7. Обрушение впоследствии нападения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8. Действия после прекращения нападения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9. Противодействие нападению</w:t>
            </w: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C5" w:rsidRPr="00535B4A" w:rsidTr="00A947A5">
        <w:tc>
          <w:tcPr>
            <w:tcW w:w="4998" w:type="dxa"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B4A">
              <w:rPr>
                <w:rFonts w:ascii="Times New Roman" w:hAnsi="Times New Roman" w:cs="Times New Roman"/>
                <w:sz w:val="24"/>
                <w:szCs w:val="24"/>
              </w:rPr>
              <w:t>10. Взаимодействие с представителями оперативных служб</w:t>
            </w: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8" w:type="dxa"/>
            <w:vMerge/>
            <w:shd w:val="clear" w:color="auto" w:fill="auto"/>
          </w:tcPr>
          <w:p w:rsidR="007A7DC5" w:rsidRPr="00535B4A" w:rsidRDefault="007A7DC5" w:rsidP="00A947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7DC5" w:rsidRPr="007A7DC5" w:rsidRDefault="007A7DC5" w:rsidP="007A7DC5">
      <w:pPr>
        <w:rPr>
          <w:rFonts w:ascii="Times New Roman" w:hAnsi="Times New Roman" w:cs="Times New Roman"/>
          <w:sz w:val="20"/>
          <w:szCs w:val="20"/>
        </w:rPr>
      </w:pPr>
    </w:p>
    <w:p w:rsidR="007A7DC5" w:rsidRPr="002F5974" w:rsidRDefault="007A7DC5">
      <w:pPr>
        <w:rPr>
          <w:rFonts w:ascii="Times New Roman" w:hAnsi="Times New Roman" w:cs="Times New Roman"/>
          <w:b/>
        </w:rPr>
      </w:pPr>
    </w:p>
    <w:p w:rsidR="004B3F90" w:rsidRDefault="007A7DC5" w:rsidP="004B3F90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PC\Desktop\IMG-20230406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IMG-20230406-WA002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7A5" w:rsidRDefault="00B707A5"/>
    <w:p w:rsidR="00CA46DD" w:rsidRDefault="00CA46DD"/>
    <w:p w:rsidR="00B707A5" w:rsidRDefault="00B707A5"/>
    <w:p w:rsidR="00B707A5" w:rsidRDefault="00B707A5"/>
    <w:p w:rsidR="00B707A5" w:rsidRDefault="008F2635">
      <w:r>
        <w:t xml:space="preserve"> </w:t>
      </w:r>
    </w:p>
    <w:p w:rsidR="00B707A5" w:rsidRDefault="00B707A5"/>
    <w:p w:rsidR="00B707A5" w:rsidRDefault="00B707A5"/>
    <w:p w:rsidR="00B707A5" w:rsidRDefault="00B707A5"/>
    <w:p w:rsidR="00B707A5" w:rsidRDefault="00B707A5"/>
    <w:p w:rsidR="00B707A5" w:rsidRDefault="00B707A5"/>
    <w:p w:rsidR="00B707A5" w:rsidRDefault="00B707A5"/>
    <w:p w:rsidR="00B707A5" w:rsidRDefault="00B707A5">
      <w:bookmarkStart w:id="0" w:name="_GoBack"/>
      <w:bookmarkEnd w:id="0"/>
    </w:p>
    <w:p w:rsidR="00B707A5" w:rsidRDefault="00B707A5"/>
    <w:sectPr w:rsidR="00B707A5" w:rsidSect="00386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 Academy">
    <w:altName w:val="Courier New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30496"/>
    <w:multiLevelType w:val="hybridMultilevel"/>
    <w:tmpl w:val="9CDC2326"/>
    <w:lvl w:ilvl="0" w:tplc="2352540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20405F53"/>
    <w:multiLevelType w:val="hybridMultilevel"/>
    <w:tmpl w:val="B9BC0F0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E32CC4"/>
    <w:multiLevelType w:val="multilevel"/>
    <w:tmpl w:val="59C67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6F5B89"/>
    <w:multiLevelType w:val="hybridMultilevel"/>
    <w:tmpl w:val="B9BC0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5015"/>
    <w:rsid w:val="00017D78"/>
    <w:rsid w:val="000E2647"/>
    <w:rsid w:val="00106F4D"/>
    <w:rsid w:val="00154032"/>
    <w:rsid w:val="00171F5E"/>
    <w:rsid w:val="0017412E"/>
    <w:rsid w:val="002955BA"/>
    <w:rsid w:val="002F5974"/>
    <w:rsid w:val="00304CA6"/>
    <w:rsid w:val="00336EBA"/>
    <w:rsid w:val="003869D3"/>
    <w:rsid w:val="003B155C"/>
    <w:rsid w:val="003F120C"/>
    <w:rsid w:val="00451DAA"/>
    <w:rsid w:val="004B3F90"/>
    <w:rsid w:val="0052161E"/>
    <w:rsid w:val="005563E2"/>
    <w:rsid w:val="005E5A72"/>
    <w:rsid w:val="00611B23"/>
    <w:rsid w:val="00643103"/>
    <w:rsid w:val="006C5C32"/>
    <w:rsid w:val="006E342C"/>
    <w:rsid w:val="00765C26"/>
    <w:rsid w:val="007A7DC5"/>
    <w:rsid w:val="00887830"/>
    <w:rsid w:val="008B632E"/>
    <w:rsid w:val="008F2635"/>
    <w:rsid w:val="00941548"/>
    <w:rsid w:val="00945015"/>
    <w:rsid w:val="0095099E"/>
    <w:rsid w:val="009848E4"/>
    <w:rsid w:val="009C6FD7"/>
    <w:rsid w:val="00A22870"/>
    <w:rsid w:val="00A41D5D"/>
    <w:rsid w:val="00A83B9A"/>
    <w:rsid w:val="00AB2C0D"/>
    <w:rsid w:val="00B013C0"/>
    <w:rsid w:val="00B551A1"/>
    <w:rsid w:val="00B565AF"/>
    <w:rsid w:val="00B707A5"/>
    <w:rsid w:val="00CA29F6"/>
    <w:rsid w:val="00CA46DD"/>
    <w:rsid w:val="00D151B7"/>
    <w:rsid w:val="00E03E94"/>
    <w:rsid w:val="00F26E75"/>
    <w:rsid w:val="00F50DD8"/>
    <w:rsid w:val="00F52FAF"/>
    <w:rsid w:val="00F714B6"/>
    <w:rsid w:val="00FF3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7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63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71F5E"/>
    <w:pPr>
      <w:ind w:left="720"/>
      <w:contextualSpacing/>
    </w:pPr>
  </w:style>
  <w:style w:type="paragraph" w:customStyle="1" w:styleId="c1">
    <w:name w:val="c1"/>
    <w:basedOn w:val="a"/>
    <w:rsid w:val="00950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A7D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s://edu.tatar.ru/v_gora/page3409070.htm/page5162422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73D60-26D6-488D-BB3D-1719DE668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2023-04-06T07:57:00Z</dcterms:created>
  <dcterms:modified xsi:type="dcterms:W3CDTF">2023-04-06T08:04:00Z</dcterms:modified>
</cp:coreProperties>
</file>